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9E" w:rsidRDefault="0049549E">
      <w:pPr>
        <w:pStyle w:val="H1"/>
      </w:pPr>
      <w:r>
        <w:t xml:space="preserve">Section 4.3 Extra </w:t>
      </w:r>
      <w:proofErr w:type="gramStart"/>
      <w:r>
        <w:t>Practice</w:t>
      </w:r>
      <w:proofErr w:type="gramEnd"/>
    </w:p>
    <w:p w:rsidR="0026706A" w:rsidRDefault="0026706A">
      <w:pPr>
        <w:pStyle w:val="NL"/>
        <w:rPr>
          <w:b/>
          <w:bCs/>
        </w:rPr>
        <w:sectPr w:rsidR="0026706A" w:rsidSect="0055091F">
          <w:headerReference w:type="first" r:id="rId7"/>
          <w:footerReference w:type="first" r:id="rId8"/>
          <w:pgSz w:w="12240" w:h="15840" w:code="1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:rsidR="0049549E" w:rsidRDefault="0049549E">
      <w:pPr>
        <w:pStyle w:val="NL"/>
      </w:pPr>
      <w:r>
        <w:rPr>
          <w:b/>
          <w:bCs/>
        </w:rPr>
        <w:lastRenderedPageBreak/>
        <w:t>1.</w:t>
      </w:r>
      <w:r>
        <w:tab/>
        <w:t>Use the exponent laws to simplify each expression.</w:t>
      </w:r>
    </w:p>
    <w:p w:rsidR="0049549E" w:rsidRDefault="0049549E">
      <w:pPr>
        <w:pStyle w:val="NLa"/>
      </w:pPr>
      <w:r>
        <w:rPr>
          <w:b/>
          <w:bCs/>
        </w:rPr>
        <w:t>a)</w:t>
      </w:r>
      <w:r>
        <w:tab/>
      </w:r>
      <w:r>
        <w:rPr>
          <w:position w:val="-28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75pt" o:ole="">
            <v:imagedata r:id="rId9" o:title=""/>
          </v:shape>
          <o:OLEObject Type="Embed" ProgID="Equation.DSMT4" ShapeID="_x0000_i1025" DrawAspect="Content" ObjectID="_1379136539" r:id="rId10"/>
        </w:object>
      </w:r>
    </w:p>
    <w:p w:rsidR="0049549E" w:rsidRDefault="0049549E">
      <w:pPr>
        <w:pStyle w:val="NLa"/>
      </w:pPr>
      <w:r>
        <w:rPr>
          <w:b/>
          <w:bCs/>
        </w:rPr>
        <w:t>b)</w:t>
      </w:r>
      <w:r>
        <w:tab/>
      </w:r>
      <w:r>
        <w:rPr>
          <w:position w:val="-28"/>
        </w:rPr>
        <w:object w:dxaOrig="1120" w:dyaOrig="680">
          <v:shape id="_x0000_i1026" type="#_x0000_t75" style="width:56.25pt;height:33.75pt" o:ole="">
            <v:imagedata r:id="rId11" o:title=""/>
          </v:shape>
          <o:OLEObject Type="Embed" ProgID="Equation.DSMT4" ShapeID="_x0000_i1026" DrawAspect="Content" ObjectID="_1379136540" r:id="rId12"/>
        </w:object>
      </w:r>
    </w:p>
    <w:p w:rsidR="0049549E" w:rsidRDefault="0049549E">
      <w:pPr>
        <w:pStyle w:val="NLa"/>
      </w:pPr>
      <w:r>
        <w:rPr>
          <w:b/>
          <w:bCs/>
        </w:rPr>
        <w:t>c)</w:t>
      </w:r>
      <w:r>
        <w:rPr>
          <w:b/>
          <w:bCs/>
        </w:rPr>
        <w:tab/>
      </w:r>
      <w:r>
        <w:t>[(</w:t>
      </w:r>
      <w:r>
        <w:rPr>
          <w:i/>
          <w:iCs/>
        </w:rPr>
        <w:t>x</w:t>
      </w:r>
      <w:r>
        <w:rPr>
          <w:vertAlign w:val="superscript"/>
        </w:rPr>
        <w:t>1.5</w:t>
      </w:r>
      <w:r>
        <w:t>) (</w:t>
      </w:r>
      <w:r>
        <w:rPr>
          <w:i/>
          <w:iCs/>
        </w:rPr>
        <w:t>x</w:t>
      </w:r>
      <w:r>
        <w:rPr>
          <w:vertAlign w:val="superscript"/>
        </w:rPr>
        <w:t>2.5</w:t>
      </w:r>
      <w:r>
        <w:t>)</w:t>
      </w:r>
      <w:proofErr w:type="gramStart"/>
      <w:r>
        <w:t>]</w:t>
      </w:r>
      <w:r>
        <w:rPr>
          <w:position w:val="8"/>
          <w:vertAlign w:val="superscript"/>
        </w:rPr>
        <w:t>0.5</w:t>
      </w:r>
      <w:proofErr w:type="gramEnd"/>
    </w:p>
    <w:p w:rsidR="0049549E" w:rsidRDefault="0049549E">
      <w:pPr>
        <w:pStyle w:val="NLa"/>
      </w:pPr>
      <w:r>
        <w:rPr>
          <w:b/>
          <w:bCs/>
        </w:rPr>
        <w:t>d)</w:t>
      </w:r>
      <w:r>
        <w:rPr>
          <w:b/>
          <w:bCs/>
        </w:rPr>
        <w:tab/>
      </w:r>
      <w:r>
        <w:rPr>
          <w:b/>
          <w:bCs/>
          <w:position w:val="-28"/>
        </w:rPr>
        <w:object w:dxaOrig="700" w:dyaOrig="780">
          <v:shape id="_x0000_i1027" type="#_x0000_t75" style="width:35.25pt;height:39pt" o:ole="">
            <v:imagedata r:id="rId13" o:title=""/>
          </v:shape>
          <o:OLEObject Type="Embed" ProgID="Equation.DSMT4" ShapeID="_x0000_i1027" DrawAspect="Content" ObjectID="_1379136541" r:id="rId14"/>
        </w:object>
      </w:r>
    </w:p>
    <w:p w:rsidR="0049549E" w:rsidRDefault="0049549E">
      <w:pPr>
        <w:pStyle w:val="NLa"/>
      </w:pPr>
      <w:r>
        <w:rPr>
          <w:b/>
          <w:bCs/>
        </w:rPr>
        <w:t>e)</w:t>
      </w:r>
      <w:r>
        <w:rPr>
          <w:b/>
          <w:bCs/>
        </w:rPr>
        <w:tab/>
      </w:r>
      <w:r>
        <w:rPr>
          <w:b/>
          <w:bCs/>
          <w:position w:val="-28"/>
        </w:rPr>
        <w:object w:dxaOrig="800" w:dyaOrig="720">
          <v:shape id="_x0000_i1028" type="#_x0000_t75" style="width:39.75pt;height:36pt" o:ole="">
            <v:imagedata r:id="rId15" o:title=""/>
          </v:shape>
          <o:OLEObject Type="Embed" ProgID="Equation.DSMT4" ShapeID="_x0000_i1028" DrawAspect="Content" ObjectID="_1379136542" r:id="rId16"/>
        </w:object>
      </w:r>
    </w:p>
    <w:p w:rsidR="0049549E" w:rsidRDefault="0049549E">
      <w:pPr>
        <w:pStyle w:val="NL"/>
      </w:pPr>
      <w:r>
        <w:rPr>
          <w:b/>
          <w:bCs/>
        </w:rPr>
        <w:t>2.</w:t>
      </w:r>
      <w:r>
        <w:tab/>
        <w:t>Simplify each expression. State the answer using positive exponents.</w:t>
      </w:r>
    </w:p>
    <w:p w:rsidR="0049549E" w:rsidRDefault="0049549E">
      <w:pPr>
        <w:pStyle w:val="NLa"/>
      </w:pPr>
      <w:r>
        <w:rPr>
          <w:b/>
          <w:bCs/>
        </w:rPr>
        <w:t>a)</w:t>
      </w:r>
      <w:r>
        <w:tab/>
      </w:r>
      <w:r>
        <w:rPr>
          <w:position w:val="-16"/>
        </w:rPr>
        <w:object w:dxaOrig="540" w:dyaOrig="440">
          <v:shape id="_x0000_i1029" type="#_x0000_t75" style="width:27pt;height:21.75pt" o:ole="">
            <v:imagedata r:id="rId17" o:title=""/>
          </v:shape>
          <o:OLEObject Type="Embed" ProgID="Equation.DSMT4" ShapeID="_x0000_i1029" DrawAspect="Content" ObjectID="_1379136543" r:id="rId18"/>
        </w:object>
      </w:r>
      <w:r>
        <w:rPr>
          <w:position w:val="-28"/>
        </w:rPr>
        <w:object w:dxaOrig="520" w:dyaOrig="680">
          <v:shape id="_x0000_i1030" type="#_x0000_t75" style="width:26.25pt;height:33.75pt" o:ole="">
            <v:imagedata r:id="rId19" o:title=""/>
          </v:shape>
          <o:OLEObject Type="Embed" ProgID="Equation.DSMT4" ShapeID="_x0000_i1030" DrawAspect="Content" ObjectID="_1379136544" r:id="rId20"/>
        </w:object>
      </w:r>
    </w:p>
    <w:p w:rsidR="0049549E" w:rsidRDefault="0049549E">
      <w:pPr>
        <w:pStyle w:val="NLa"/>
      </w:pPr>
      <w:r>
        <w:rPr>
          <w:b/>
          <w:bCs/>
        </w:rPr>
        <w:t>b)</w:t>
      </w:r>
      <w:r>
        <w:tab/>
      </w:r>
      <w:r>
        <w:rPr>
          <w:position w:val="-16"/>
        </w:rPr>
        <w:object w:dxaOrig="840" w:dyaOrig="540">
          <v:shape id="_x0000_i1031" type="#_x0000_t75" style="width:42pt;height:27pt" o:ole="">
            <v:imagedata r:id="rId21" o:title=""/>
          </v:shape>
          <o:OLEObject Type="Embed" ProgID="Equation.DSMT4" ShapeID="_x0000_i1031" DrawAspect="Content" ObjectID="_1379136545" r:id="rId22"/>
        </w:object>
      </w:r>
    </w:p>
    <w:p w:rsidR="0049549E" w:rsidRDefault="0049549E">
      <w:pPr>
        <w:pStyle w:val="NLa"/>
      </w:pPr>
      <w:r>
        <w:rPr>
          <w:b/>
          <w:bCs/>
        </w:rPr>
        <w:t>c)</w:t>
      </w:r>
      <w:r>
        <w:tab/>
      </w:r>
      <w:r>
        <w:rPr>
          <w:position w:val="-72"/>
        </w:rPr>
        <w:object w:dxaOrig="620" w:dyaOrig="1260">
          <v:shape id="_x0000_i1032" type="#_x0000_t75" style="width:30.75pt;height:63pt" o:ole="">
            <v:imagedata r:id="rId23" o:title=""/>
          </v:shape>
          <o:OLEObject Type="Embed" ProgID="Equation.DSMT4" ShapeID="_x0000_i1032" DrawAspect="Content" ObjectID="_1379136546" r:id="rId24"/>
        </w:object>
      </w:r>
    </w:p>
    <w:p w:rsidR="0049549E" w:rsidRDefault="0049549E">
      <w:pPr>
        <w:pStyle w:val="NLa"/>
      </w:pPr>
      <w:r>
        <w:rPr>
          <w:b/>
          <w:bCs/>
        </w:rPr>
        <w:t>d)</w:t>
      </w:r>
      <w:r>
        <w:tab/>
      </w:r>
      <w:r>
        <w:rPr>
          <w:position w:val="-42"/>
        </w:rPr>
        <w:object w:dxaOrig="780" w:dyaOrig="1060">
          <v:shape id="_x0000_i1033" type="#_x0000_t75" style="width:39pt;height:53.25pt" o:ole="">
            <v:imagedata r:id="rId25" o:title=""/>
          </v:shape>
          <o:OLEObject Type="Embed" ProgID="Equation.DSMT4" ShapeID="_x0000_i1033" DrawAspect="Content" ObjectID="_1379136547" r:id="rId26"/>
        </w:object>
      </w:r>
    </w:p>
    <w:p w:rsidR="0049549E" w:rsidRDefault="0049549E">
      <w:pPr>
        <w:pStyle w:val="NLa"/>
      </w:pPr>
      <w:r>
        <w:rPr>
          <w:b/>
          <w:bCs/>
        </w:rPr>
        <w:t>e)</w:t>
      </w:r>
      <w:r>
        <w:rPr>
          <w:b/>
          <w:bCs/>
        </w:rPr>
        <w:tab/>
      </w:r>
      <w:r>
        <w:rPr>
          <w:b/>
          <w:bCs/>
          <w:position w:val="-28"/>
        </w:rPr>
        <w:object w:dxaOrig="1340" w:dyaOrig="720">
          <v:shape id="_x0000_i1034" type="#_x0000_t75" style="width:66.75pt;height:36pt" o:ole="">
            <v:imagedata r:id="rId27" o:title=""/>
          </v:shape>
          <o:OLEObject Type="Embed" ProgID="Equation.DSMT4" ShapeID="_x0000_i1034" DrawAspect="Content" ObjectID="_1379136548" r:id="rId28"/>
        </w:object>
      </w:r>
    </w:p>
    <w:p w:rsidR="0049549E" w:rsidRDefault="0049549E">
      <w:pPr>
        <w:pStyle w:val="NL"/>
      </w:pPr>
      <w:r>
        <w:rPr>
          <w:b/>
          <w:bCs/>
        </w:rPr>
        <w:br w:type="column"/>
      </w:r>
      <w:r>
        <w:rPr>
          <w:b/>
          <w:bCs/>
        </w:rPr>
        <w:lastRenderedPageBreak/>
        <w:t>3.</w:t>
      </w:r>
      <w:r>
        <w:tab/>
        <w:t>Evaluate without using a calculator. Leave each answer as a rational number.</w:t>
      </w:r>
    </w:p>
    <w:p w:rsidR="0049549E" w:rsidRDefault="0049549E">
      <w:pPr>
        <w:pStyle w:val="NLa"/>
        <w:spacing w:before="80"/>
      </w:pPr>
      <w:r>
        <w:rPr>
          <w:b/>
          <w:bCs/>
        </w:rPr>
        <w:t>a)</w:t>
      </w:r>
      <w:r>
        <w:tab/>
      </w:r>
      <w:r>
        <w:rPr>
          <w:position w:val="-36"/>
        </w:rPr>
        <w:object w:dxaOrig="480" w:dyaOrig="720">
          <v:shape id="_x0000_i1035" type="#_x0000_t75" style="width:24pt;height:36pt" o:ole="">
            <v:imagedata r:id="rId29" o:title=""/>
          </v:shape>
          <o:OLEObject Type="Embed" ProgID="Equation.DSMT4" ShapeID="_x0000_i1035" DrawAspect="Content" ObjectID="_1379136549" r:id="rId30"/>
        </w:object>
      </w:r>
    </w:p>
    <w:p w:rsidR="0049549E" w:rsidRDefault="0049549E">
      <w:pPr>
        <w:pStyle w:val="NLa"/>
        <w:spacing w:before="80"/>
      </w:pPr>
      <w:r>
        <w:rPr>
          <w:b/>
          <w:bCs/>
        </w:rPr>
        <w:t>b)</w:t>
      </w:r>
      <w:r>
        <w:tab/>
      </w:r>
      <w:r>
        <w:rPr>
          <w:position w:val="-22"/>
        </w:rPr>
        <w:object w:dxaOrig="400" w:dyaOrig="720">
          <v:shape id="_x0000_i1036" type="#_x0000_t75" style="width:20.25pt;height:36pt" o:ole="">
            <v:imagedata r:id="rId31" o:title=""/>
          </v:shape>
          <o:OLEObject Type="Embed" ProgID="Equation.DSMT4" ShapeID="_x0000_i1036" DrawAspect="Content" ObjectID="_1379136550" r:id="rId32"/>
        </w:object>
      </w:r>
    </w:p>
    <w:p w:rsidR="0049549E" w:rsidRDefault="0049549E">
      <w:pPr>
        <w:pStyle w:val="NLa"/>
        <w:spacing w:before="80"/>
      </w:pPr>
      <w:r>
        <w:rPr>
          <w:b/>
          <w:bCs/>
        </w:rPr>
        <w:t>c)</w:t>
      </w:r>
      <w:r>
        <w:rPr>
          <w:b/>
          <w:bCs/>
        </w:rPr>
        <w:tab/>
      </w:r>
      <w:r>
        <w:rPr>
          <w:b/>
          <w:bCs/>
          <w:position w:val="-28"/>
        </w:rPr>
        <w:object w:dxaOrig="980" w:dyaOrig="660">
          <v:shape id="_x0000_i1037" type="#_x0000_t75" style="width:48.75pt;height:33pt" o:ole="">
            <v:imagedata r:id="rId33" o:title=""/>
          </v:shape>
          <o:OLEObject Type="Embed" ProgID="Equation.DSMT4" ShapeID="_x0000_i1037" DrawAspect="Content" ObjectID="_1379136551" r:id="rId34"/>
        </w:object>
      </w:r>
    </w:p>
    <w:p w:rsidR="0049549E" w:rsidRDefault="0049549E">
      <w:pPr>
        <w:pStyle w:val="NLa"/>
        <w:spacing w:before="80"/>
        <w:rPr>
          <w:b/>
          <w:bCs/>
        </w:rPr>
      </w:pPr>
      <w:r>
        <w:rPr>
          <w:b/>
          <w:bCs/>
        </w:rPr>
        <w:t>d)</w:t>
      </w:r>
      <w:r>
        <w:rPr>
          <w:b/>
          <w:bCs/>
        </w:rPr>
        <w:tab/>
      </w:r>
      <w:r>
        <w:rPr>
          <w:b/>
          <w:bCs/>
          <w:position w:val="-14"/>
        </w:rPr>
        <w:object w:dxaOrig="639" w:dyaOrig="499">
          <v:shape id="_x0000_i1038" type="#_x0000_t75" style="width:32.25pt;height:24.75pt" o:ole="">
            <v:imagedata r:id="rId35" o:title=""/>
          </v:shape>
          <o:OLEObject Type="Embed" ProgID="Equation.DSMT4" ShapeID="_x0000_i1038" DrawAspect="Content" ObjectID="_1379136552" r:id="rId36"/>
        </w:object>
      </w:r>
    </w:p>
    <w:p w:rsidR="0049549E" w:rsidRDefault="0049549E">
      <w:pPr>
        <w:pStyle w:val="NLa"/>
        <w:spacing w:before="80"/>
      </w:pPr>
      <w:r>
        <w:rPr>
          <w:b/>
          <w:bCs/>
        </w:rPr>
        <w:t>e)</w:t>
      </w:r>
      <w:r>
        <w:rPr>
          <w:b/>
          <w:bCs/>
        </w:rPr>
        <w:tab/>
      </w:r>
      <w:r>
        <w:rPr>
          <w:b/>
          <w:bCs/>
          <w:position w:val="-28"/>
        </w:rPr>
        <w:object w:dxaOrig="840" w:dyaOrig="720">
          <v:shape id="_x0000_i1039" type="#_x0000_t75" style="width:42pt;height:36pt" o:ole="">
            <v:imagedata r:id="rId37" o:title=""/>
          </v:shape>
          <o:OLEObject Type="Embed" ProgID="Equation.DSMT4" ShapeID="_x0000_i1039" DrawAspect="Content" ObjectID="_1379136553" r:id="rId38"/>
        </w:object>
      </w:r>
    </w:p>
    <w:p w:rsidR="0049549E" w:rsidRDefault="008B375A">
      <w:pPr>
        <w:pStyle w:val="NL"/>
      </w:pPr>
      <w:r>
        <w:rPr>
          <w:b/>
          <w:bCs/>
        </w:rPr>
        <w:t>4</w:t>
      </w:r>
      <w:r w:rsidR="0049549E">
        <w:rPr>
          <w:b/>
          <w:bCs/>
        </w:rPr>
        <w:t>.</w:t>
      </w:r>
      <w:r w:rsidR="0049549E">
        <w:tab/>
        <w:t xml:space="preserve">The growth of 5000 bacterium cells in a </w:t>
      </w:r>
      <w:r w:rsidR="0049549E">
        <w:br/>
        <w:t xml:space="preserve">lab can be modelled using the expression </w:t>
      </w:r>
      <w:r w:rsidR="0049549E">
        <w:br/>
      </w:r>
      <w:r w:rsidR="0049549E">
        <w:rPr>
          <w:position w:val="-10"/>
        </w:rPr>
        <w:object w:dxaOrig="1560" w:dyaOrig="480">
          <v:shape id="_x0000_i1044" type="#_x0000_t75" style="width:78pt;height:24pt" o:ole="">
            <v:imagedata r:id="rId39" o:title=""/>
          </v:shape>
          <o:OLEObject Type="Embed" ProgID="Equation.DSMT4" ShapeID="_x0000_i1044" DrawAspect="Content" ObjectID="_1379136554" r:id="rId40"/>
        </w:object>
      </w:r>
      <w:r w:rsidR="0049549E">
        <w:t xml:space="preserve"> where </w:t>
      </w:r>
      <w:r w:rsidR="0049549E">
        <w:rPr>
          <w:i/>
          <w:iCs/>
        </w:rPr>
        <w:t xml:space="preserve">N </w:t>
      </w:r>
      <w:r w:rsidR="0049549E">
        <w:t xml:space="preserve">is the number </w:t>
      </w:r>
      <w:r w:rsidR="0049549E">
        <w:br/>
        <w:t xml:space="preserve">of bacteria after </w:t>
      </w:r>
      <w:r w:rsidR="0049549E">
        <w:rPr>
          <w:i/>
          <w:iCs/>
        </w:rPr>
        <w:t>h</w:t>
      </w:r>
      <w:r w:rsidR="0049549E">
        <w:t xml:space="preserve"> hours.</w:t>
      </w:r>
    </w:p>
    <w:p w:rsidR="0049549E" w:rsidRDefault="0049549E">
      <w:pPr>
        <w:pStyle w:val="NLa"/>
      </w:pPr>
      <w:r>
        <w:rPr>
          <w:b/>
          <w:bCs/>
        </w:rPr>
        <w:t>a)</w:t>
      </w:r>
      <w:r>
        <w:tab/>
        <w:t>What does the value 1.5 in the expression tell you?</w:t>
      </w:r>
    </w:p>
    <w:p w:rsidR="0049549E" w:rsidRDefault="0049549E">
      <w:pPr>
        <w:pStyle w:val="NLa"/>
      </w:pPr>
      <w:r>
        <w:rPr>
          <w:b/>
          <w:bCs/>
        </w:rPr>
        <w:t>b)</w:t>
      </w:r>
      <w:r>
        <w:tab/>
        <w:t>How many bacteria are there after 40 h?</w:t>
      </w:r>
    </w:p>
    <w:p w:rsidR="0049549E" w:rsidRDefault="0049549E">
      <w:pPr>
        <w:pStyle w:val="NLa"/>
        <w:rPr>
          <w:spacing w:val="-3"/>
        </w:rPr>
      </w:pPr>
      <w:r>
        <w:rPr>
          <w:b/>
          <w:bCs/>
        </w:rPr>
        <w:t>c)</w:t>
      </w:r>
      <w:r>
        <w:tab/>
      </w:r>
      <w:r>
        <w:rPr>
          <w:spacing w:val="-3"/>
        </w:rPr>
        <w:t>How many more bacteria are there after 3 h?</w:t>
      </w:r>
    </w:p>
    <w:p w:rsidR="0049549E" w:rsidRDefault="0049549E">
      <w:pPr>
        <w:pStyle w:val="NLa"/>
      </w:pPr>
      <w:r>
        <w:rPr>
          <w:b/>
          <w:bCs/>
        </w:rPr>
        <w:t>d)</w:t>
      </w:r>
      <w:r>
        <w:tab/>
        <w:t xml:space="preserve">What does </w:t>
      </w:r>
      <w:r>
        <w:rPr>
          <w:i/>
          <w:iCs/>
        </w:rPr>
        <w:t xml:space="preserve">h = </w:t>
      </w:r>
      <w:r>
        <w:t>0 indicate?</w:t>
      </w:r>
    </w:p>
    <w:sectPr w:rsidR="0049549E" w:rsidSect="0026706A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EC" w:rsidRDefault="00DE52EC">
      <w:r>
        <w:separator/>
      </w:r>
    </w:p>
  </w:endnote>
  <w:endnote w:type="continuationSeparator" w:id="0">
    <w:p w:rsidR="00DE52EC" w:rsidRDefault="00DE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6A" w:rsidRDefault="0026706A" w:rsidP="0026706A">
    <w:pPr>
      <w:pStyle w:val="Footer"/>
      <w:tabs>
        <w:tab w:val="clear" w:pos="461"/>
        <w:tab w:val="clear" w:pos="5760"/>
      </w:tabs>
      <w:jc w:val="center"/>
    </w:pPr>
    <w:r>
      <w:rPr>
        <w:color w:val="000000"/>
      </w:rPr>
      <w:t xml:space="preserve">Copyright © 2009, McGraw-Hill Ryerson Limited, a subsidiary of the McGraw-Hill Companies. All rights reserved. </w:t>
    </w:r>
    <w:r>
      <w:rPr>
        <w:color w:val="000000"/>
      </w:rP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EC" w:rsidRDefault="00DE52EC">
      <w:r>
        <w:separator/>
      </w:r>
    </w:p>
  </w:footnote>
  <w:footnote w:type="continuationSeparator" w:id="0">
    <w:p w:rsidR="00DE52EC" w:rsidRDefault="00DE5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F6" w:rsidRDefault="00F310F6" w:rsidP="00F310F6">
    <w:pPr>
      <w:pStyle w:val="namedate"/>
      <w:tabs>
        <w:tab w:val="clear" w:pos="5400"/>
        <w:tab w:val="left" w:pos="5580"/>
      </w:tabs>
      <w:spacing w:after="200"/>
      <w:rPr>
        <w:rFonts w:ascii="Times New Roman" w:hAnsi="Times New Roman"/>
      </w:rPr>
    </w:pPr>
    <w:r>
      <w:rPr>
        <w:rFonts w:ascii="Times New Roman" w:hAnsi="Times New Roman"/>
      </w:rPr>
      <w:t>Name: ___________________________________________</w:t>
    </w:r>
    <w:r>
      <w:rPr>
        <w:rFonts w:ascii="Times New Roman" w:hAnsi="Times New Roman"/>
      </w:rPr>
      <w:tab/>
      <w:t>Date: _____________________________</w:t>
    </w:r>
  </w:p>
  <w:p w:rsidR="00F310F6" w:rsidRDefault="00F310F6" w:rsidP="00F310F6">
    <w:pPr>
      <w:pStyle w:val="BLM"/>
      <w:spacing w:after="12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  <w:shd w:val="solid" w:color="auto" w:fill="000000"/>
      </w:rPr>
      <w:t> </w:t>
    </w:r>
    <w:r>
      <w:rPr>
        <w:rFonts w:ascii="Times New Roman" w:hAnsi="Times New Roman"/>
        <w:sz w:val="22"/>
        <w:szCs w:val="22"/>
        <w:shd w:val="solid" w:color="auto" w:fill="000000"/>
      </w:rPr>
      <w:t>BLM 4–8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E4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2E5379A"/>
    <w:multiLevelType w:val="hybridMultilevel"/>
    <w:tmpl w:val="6E66B8BA"/>
    <w:lvl w:ilvl="0" w:tplc="CDF01558">
      <w:start w:val="1"/>
      <w:numFmt w:val="bullet"/>
      <w:lvlText w:val=""/>
      <w:lvlJc w:val="left"/>
      <w:pPr>
        <w:tabs>
          <w:tab w:val="num" w:pos="1008"/>
        </w:tabs>
        <w:ind w:left="1008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Times New Roman" w:hint="default"/>
      </w:rPr>
    </w:lvl>
  </w:abstractNum>
  <w:abstractNum w:abstractNumId="2">
    <w:nsid w:val="09E0042B"/>
    <w:multiLevelType w:val="hybridMultilevel"/>
    <w:tmpl w:val="3B101D34"/>
    <w:lvl w:ilvl="0" w:tplc="5A8E8B30">
      <w:start w:val="1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DE51025"/>
    <w:multiLevelType w:val="hybridMultilevel"/>
    <w:tmpl w:val="2A54369E"/>
    <w:lvl w:ilvl="0" w:tplc="DD4E9FBC">
      <w:start w:val="1"/>
      <w:numFmt w:val="bullet"/>
      <w:pStyle w:val="BLMBullet"/>
      <w:lvlText w:val=""/>
      <w:lvlJc w:val="left"/>
      <w:pPr>
        <w:tabs>
          <w:tab w:val="num" w:pos="360"/>
        </w:tabs>
        <w:ind w:left="101" w:hanging="101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95CDC"/>
    <w:multiLevelType w:val="hybridMultilevel"/>
    <w:tmpl w:val="B94E7AD4"/>
    <w:lvl w:ilvl="0" w:tplc="84EE000A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51566"/>
    <w:multiLevelType w:val="hybridMultilevel"/>
    <w:tmpl w:val="1FECE778"/>
    <w:lvl w:ilvl="0" w:tplc="FDACFE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4564B30">
      <w:start w:val="1"/>
      <w:numFmt w:val="bullet"/>
      <w:lvlText w:val=""/>
      <w:lvlJc w:val="left"/>
      <w:pPr>
        <w:tabs>
          <w:tab w:val="num" w:pos="1152"/>
        </w:tabs>
        <w:ind w:left="1080"/>
      </w:pPr>
      <w:rPr>
        <w:rFonts w:ascii="Symbol" w:hAnsi="Symbol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0BA1"/>
    <w:rsid w:val="000810D7"/>
    <w:rsid w:val="001344E9"/>
    <w:rsid w:val="001B1DF0"/>
    <w:rsid w:val="0026706A"/>
    <w:rsid w:val="00395D69"/>
    <w:rsid w:val="00481F5F"/>
    <w:rsid w:val="0049549E"/>
    <w:rsid w:val="0055091F"/>
    <w:rsid w:val="005556DA"/>
    <w:rsid w:val="005F0BA1"/>
    <w:rsid w:val="00616839"/>
    <w:rsid w:val="00741BF6"/>
    <w:rsid w:val="007901B8"/>
    <w:rsid w:val="008B375A"/>
    <w:rsid w:val="009806A8"/>
    <w:rsid w:val="00A4044D"/>
    <w:rsid w:val="00A94BB7"/>
    <w:rsid w:val="00B601C5"/>
    <w:rsid w:val="00BB7249"/>
    <w:rsid w:val="00D410FB"/>
    <w:rsid w:val="00D55289"/>
    <w:rsid w:val="00DE52EC"/>
    <w:rsid w:val="00F30C3E"/>
    <w:rsid w:val="00F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 w:cs="Times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  <w:bCs/>
      <w:color w:val="008000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Arial Black" w:hAnsi="Arial Black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13">
    <w:name w:val="Heading 13"/>
    <w:basedOn w:val="Normal"/>
    <w:pPr>
      <w:outlineLvl w:val="1"/>
    </w:pPr>
    <w:rPr>
      <w:rFonts w:ascii="Arial" w:hAnsi="Arial" w:cs="Arial"/>
      <w:b/>
      <w:bCs/>
      <w:color w:val="000000"/>
      <w:kern w:val="36"/>
      <w:sz w:val="21"/>
      <w:szCs w:val="21"/>
      <w:lang w:val="en-US"/>
    </w:rPr>
  </w:style>
  <w:style w:type="paragraph" w:customStyle="1" w:styleId="BulletedList">
    <w:name w:val="Bulleted List"/>
    <w:basedOn w:val="Normal"/>
    <w:pPr>
      <w:ind w:left="170" w:hanging="170"/>
    </w:pPr>
    <w:rPr>
      <w:rFonts w:eastAsia="SimSun"/>
      <w:lang w:val="en-US" w:eastAsia="zh-CN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annotationsubject">
    <w:name w:val="annotation subject"/>
    <w:basedOn w:val="CommentText"/>
    <w:next w:val="CommentText"/>
    <w:rPr>
      <w:b/>
      <w:bCs/>
    </w:rPr>
  </w:style>
  <w:style w:type="paragraph" w:customStyle="1" w:styleId="checkboxbullet">
    <w:name w:val="check box bullet"/>
    <w:basedOn w:val="Normal"/>
    <w:pPr>
      <w:numPr>
        <w:numId w:val="2"/>
      </w:numPr>
    </w:pPr>
    <w:rPr>
      <w:lang w:val="en-US"/>
    </w:rPr>
  </w:style>
  <w:style w:type="paragraph" w:styleId="BodyText">
    <w:name w:val="Body Text"/>
    <w:basedOn w:val="Normal"/>
    <w:rPr>
      <w:rFonts w:ascii="Verdana" w:hAnsi="Verdana"/>
    </w:rPr>
  </w:style>
  <w:style w:type="paragraph" w:styleId="Caption">
    <w:name w:val="caption"/>
    <w:basedOn w:val="Normal"/>
    <w:next w:val="Normal"/>
    <w:qFormat/>
    <w:pPr>
      <w:tabs>
        <w:tab w:val="left" w:pos="1572"/>
      </w:tabs>
      <w:spacing w:before="120" w:after="120"/>
      <w:ind w:left="518" w:hanging="518"/>
    </w:pPr>
    <w:rPr>
      <w:rFonts w:ascii="Verdana" w:hAnsi="Verdana"/>
      <w:b/>
      <w:bCs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bCs/>
      <w:sz w:val="18"/>
      <w:szCs w:val="18"/>
    </w:r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  <w:szCs w:val="1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lang w:val="en-US"/>
    </w:rPr>
  </w:style>
  <w:style w:type="character" w:customStyle="1" w:styleId="CharChar3">
    <w:name w:val="Char Char3"/>
    <w:basedOn w:val="DefaultParagraphFont"/>
    <w:rPr>
      <w:lang w:val="en-US" w:eastAsia="en-US"/>
    </w:rPr>
  </w:style>
  <w:style w:type="paragraph" w:styleId="List2">
    <w:name w:val="List 2"/>
    <w:basedOn w:val="Normal"/>
    <w:pPr>
      <w:ind w:left="720" w:hanging="360"/>
    </w:pPr>
    <w:rPr>
      <w:lang w:val="en-US"/>
    </w:rPr>
  </w:style>
  <w:style w:type="character" w:customStyle="1" w:styleId="BLMcontinuedd">
    <w:name w:val="BLM continuedd"/>
    <w:basedOn w:val="DefaultParagraphFont"/>
    <w:rPr>
      <w:rFonts w:ascii="Verdana" w:hAnsi="Verdana"/>
      <w:sz w:val="18"/>
      <w:szCs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rPr>
      <w:sz w:val="24"/>
      <w:szCs w:val="24"/>
      <w:lang w:val="en-CA" w:eastAsia="en-US"/>
    </w:rPr>
  </w:style>
  <w:style w:type="paragraph" w:customStyle="1" w:styleId="CN">
    <w:name w:val="CN"/>
    <w:pPr>
      <w:spacing w:after="3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T">
    <w:name w:val="CT"/>
    <w:pPr>
      <w:jc w:val="center"/>
    </w:pPr>
    <w:rPr>
      <w:rFonts w:ascii="Arial Black" w:hAnsi="Arial Black"/>
      <w:b/>
      <w:bCs/>
      <w:sz w:val="32"/>
      <w:szCs w:val="32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Arial" w:hAnsi="Arial" w:cs="Arial"/>
      <w:b/>
      <w:bCs/>
      <w:sz w:val="28"/>
      <w:szCs w:val="28"/>
    </w:rPr>
  </w:style>
  <w:style w:type="paragraph" w:customStyle="1" w:styleId="h3">
    <w:name w:val="h3"/>
    <w:basedOn w:val="Normal"/>
    <w:pPr>
      <w:spacing w:before="220"/>
    </w:pPr>
    <w:rPr>
      <w:b/>
      <w:bCs/>
      <w:lang w:val="en-US"/>
    </w:rPr>
  </w:style>
  <w:style w:type="paragraph" w:customStyle="1" w:styleId="HeaderBefore3pt">
    <w:name w:val="Header + Before:  3 pt"/>
    <w:aliases w:val="After:  3 pt"/>
    <w:basedOn w:val="Header"/>
    <w:pPr>
      <w:numPr>
        <w:numId w:val="3"/>
      </w:numPr>
      <w:tabs>
        <w:tab w:val="clear" w:pos="360"/>
        <w:tab w:val="clear" w:pos="4320"/>
        <w:tab w:val="clear" w:pos="8640"/>
        <w:tab w:val="num" w:pos="342"/>
      </w:tabs>
      <w:spacing w:before="60" w:after="60"/>
      <w:ind w:left="1008" w:hanging="1026"/>
    </w:pPr>
  </w:style>
  <w:style w:type="paragraph" w:styleId="ListBullet">
    <w:name w:val="List Bullet"/>
    <w:basedOn w:val="Normal"/>
    <w:autoRedefine/>
    <w:pPr>
      <w:spacing w:line="260" w:lineRule="exact"/>
      <w:ind w:left="821" w:hanging="259"/>
    </w:pPr>
  </w:style>
  <w:style w:type="paragraph" w:customStyle="1" w:styleId="Listbullet0">
    <w:name w:val="List bullet"/>
    <w:basedOn w:val="Normal"/>
    <w:pPr>
      <w:autoSpaceDE w:val="0"/>
      <w:autoSpaceDN w:val="0"/>
      <w:adjustRightInd w:val="0"/>
      <w:ind w:left="360" w:hanging="360"/>
    </w:p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ListBulletedBox">
    <w:name w:val="List Bulleted Box"/>
    <w:basedOn w:val="Normal"/>
    <w:pPr>
      <w:numPr>
        <w:numId w:val="4"/>
      </w:numPr>
      <w:ind w:left="360"/>
    </w:pPr>
  </w:style>
  <w:style w:type="paragraph" w:customStyle="1" w:styleId="Listsubbullet">
    <w:name w:val="List sub bullet"/>
    <w:basedOn w:val="Normal"/>
    <w:pPr>
      <w:autoSpaceDE w:val="0"/>
      <w:autoSpaceDN w:val="0"/>
      <w:adjustRightInd w:val="0"/>
      <w:ind w:left="720" w:hanging="360"/>
    </w:pPr>
  </w:style>
  <w:style w:type="paragraph" w:customStyle="1" w:styleId="ListUN">
    <w:name w:val="List UN"/>
    <w:pPr>
      <w:spacing w:before="180"/>
      <w:ind w:left="475"/>
    </w:pPr>
    <w:rPr>
      <w:sz w:val="22"/>
      <w:szCs w:val="22"/>
    </w:r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paragraph" w:customStyle="1" w:styleId="NL">
    <w:name w:val="NL"/>
    <w:basedOn w:val="BodyTextIndent"/>
    <w:pPr>
      <w:spacing w:before="180" w:after="0"/>
      <w:ind w:left="245" w:hanging="245"/>
    </w:pPr>
    <w:rPr>
      <w:rFonts w:cs="Arial"/>
      <w:szCs w:val="24"/>
    </w:rPr>
  </w:style>
  <w:style w:type="paragraph" w:customStyle="1" w:styleId="NLa">
    <w:name w:val="NL a)"/>
    <w:basedOn w:val="BodyTextIndent2"/>
    <w:pPr>
      <w:spacing w:before="100" w:after="0" w:line="240" w:lineRule="auto"/>
      <w:ind w:left="490" w:hanging="245"/>
    </w:pPr>
    <w:rPr>
      <w:rFonts w:cs="Arial"/>
      <w:szCs w:val="24"/>
    </w:rPr>
  </w:style>
  <w:style w:type="character" w:customStyle="1" w:styleId="NLChar">
    <w:name w:val="NL Char"/>
    <w:basedOn w:val="BodyTextIndentChar"/>
    <w:rPr>
      <w:rFonts w:ascii="Verdana" w:hAnsi="Verdana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">
    <w:name w:val="NL with a)"/>
    <w:basedOn w:val="BodyTextIndent3"/>
    <w:pPr>
      <w:tabs>
        <w:tab w:val="right" w:pos="360"/>
        <w:tab w:val="left" w:pos="480"/>
      </w:tabs>
      <w:spacing w:before="300" w:after="0" w:line="280" w:lineRule="exact"/>
      <w:ind w:left="840" w:hanging="84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NormalVerdana">
    <w:name w:val="Normal + Verdana"/>
    <w:basedOn w:val="Normal"/>
    <w:rPr>
      <w:rFonts w:ascii="Verdana" w:hAnsi="Verdana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  <w:iCs/>
    </w:rPr>
  </w:style>
  <w:style w:type="paragraph" w:customStyle="1" w:styleId="NormalHead">
    <w:name w:val="Normal_Head"/>
    <w:basedOn w:val="practicetestNormal"/>
    <w:pPr>
      <w:spacing w:before="60"/>
    </w:pPr>
    <w:rPr>
      <w:rFonts w:ascii="Arial" w:hAnsi="Arial" w:cs="Arial"/>
      <w:b/>
      <w:bCs/>
    </w:rPr>
  </w:style>
  <w:style w:type="character" w:customStyle="1" w:styleId="numbold">
    <w:name w:val="num bold"/>
    <w:basedOn w:val="DefaultParagraphFont"/>
    <w:rPr>
      <w:rFonts w:ascii="Verdana" w:hAnsi="Verdana"/>
      <w:b/>
      <w:bCs/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  <w:szCs w:val="24"/>
    </w:rPr>
  </w:style>
  <w:style w:type="paragraph" w:customStyle="1" w:styleId="StyleNLBold">
    <w:name w:val="Style NL + Bold"/>
    <w:basedOn w:val="NL"/>
    <w:rPr>
      <w:rFonts w:ascii="Verdana" w:hAnsi="Verdana"/>
      <w:b/>
      <w:bCs/>
    </w:rPr>
  </w:style>
  <w:style w:type="character" w:customStyle="1" w:styleId="StyleNLBoldChar">
    <w:name w:val="Style NL + Bold Char"/>
    <w:basedOn w:val="NLChar"/>
    <w:rPr>
      <w:b/>
      <w:bCs/>
    </w:rPr>
  </w:style>
  <w:style w:type="paragraph" w:customStyle="1" w:styleId="Style1">
    <w:name w:val="Style1"/>
    <w:basedOn w:val="Normal"/>
    <w:pPr>
      <w:spacing w:before="60" w:after="320" w:line="360" w:lineRule="exact"/>
    </w:pPr>
    <w:rPr>
      <w:rFonts w:ascii="Verdana" w:hAnsi="Verdana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TableNL">
    <w:name w:val="Table NL"/>
    <w:basedOn w:val="TableText"/>
    <w:pPr>
      <w:numPr>
        <w:numId w:val="5"/>
      </w:numPr>
      <w:tabs>
        <w:tab w:val="clear" w:pos="360"/>
        <w:tab w:val="num" w:pos="1008"/>
      </w:tabs>
      <w:ind w:left="1008"/>
    </w:pPr>
  </w:style>
  <w:style w:type="paragraph" w:customStyle="1" w:styleId="TCH">
    <w:name w:val="TCH"/>
    <w:basedOn w:val="Normal"/>
    <w:pPr>
      <w:spacing w:before="60" w:after="60"/>
    </w:pPr>
    <w:rPr>
      <w:b/>
      <w:bCs/>
    </w:rPr>
  </w:style>
  <w:style w:type="paragraph" w:customStyle="1" w:styleId="TOC">
    <w:name w:val="TOC"/>
    <w:pPr>
      <w:ind w:left="1152" w:hanging="1152"/>
    </w:pPr>
    <w:rPr>
      <w:sz w:val="22"/>
      <w:szCs w:val="22"/>
    </w:rPr>
  </w:style>
  <w:style w:type="paragraph" w:customStyle="1" w:styleId="BLMBullet">
    <w:name w:val="BLM_Bullet"/>
    <w:basedOn w:val="ListBullet"/>
    <w:pPr>
      <w:numPr>
        <w:numId w:val="9"/>
      </w:numPr>
      <w:tabs>
        <w:tab w:val="clear" w:pos="360"/>
        <w:tab w:val="left" w:pos="216"/>
      </w:tabs>
      <w:spacing w:line="240" w:lineRule="auto"/>
      <w:ind w:left="0" w:firstLine="0"/>
    </w:pPr>
    <w:rPr>
      <w:sz w:val="20"/>
      <w:szCs w:val="24"/>
    </w:rPr>
  </w:style>
  <w:style w:type="paragraph" w:customStyle="1" w:styleId="BLMNL">
    <w:name w:val="BLM_NL"/>
  </w:style>
  <w:style w:type="paragraph" w:customStyle="1" w:styleId="BLMSubNL">
    <w:name w:val="BLM_SubNL"/>
    <w:basedOn w:val="BLMNL"/>
    <w:pPr>
      <w:ind w:firstLine="230"/>
    </w:pPr>
  </w:style>
  <w:style w:type="paragraph" w:customStyle="1" w:styleId="BLMTablehead">
    <w:name w:val="BLM_Tablehead"/>
    <w:basedOn w:val="Normal"/>
    <w:pPr>
      <w:tabs>
        <w:tab w:val="left" w:pos="3960"/>
      </w:tabs>
      <w:spacing w:before="20" w:after="20"/>
      <w:jc w:val="center"/>
    </w:pPr>
    <w:rPr>
      <w:b/>
      <w:bCs/>
      <w:sz w:val="18"/>
      <w:szCs w:val="24"/>
    </w:rPr>
  </w:style>
  <w:style w:type="paragraph" w:customStyle="1" w:styleId="BLMTabletext">
    <w:name w:val="BLM_Tabletext"/>
    <w:basedOn w:val="Normal"/>
    <w:pPr>
      <w:tabs>
        <w:tab w:val="left" w:pos="3960"/>
      </w:tabs>
      <w:spacing w:before="35"/>
    </w:pPr>
    <w:rPr>
      <w:bCs/>
      <w:sz w:val="18"/>
      <w:szCs w:val="24"/>
    </w:rPr>
  </w:style>
  <w:style w:type="paragraph" w:customStyle="1" w:styleId="BLMText">
    <w:name w:val="BLM_Text"/>
    <w:basedOn w:val="Normal"/>
    <w:rPr>
      <w:sz w:val="20"/>
      <w:szCs w:val="24"/>
    </w:rPr>
  </w:style>
  <w:style w:type="paragraph" w:customStyle="1" w:styleId="NLa2dig">
    <w:name w:val="NL(a)_2dig"/>
    <w:basedOn w:val="NLa"/>
    <w:pPr>
      <w:ind w:left="605"/>
    </w:pPr>
  </w:style>
  <w:style w:type="paragraph" w:customStyle="1" w:styleId="NL2dig">
    <w:name w:val="NL_2dig"/>
    <w:pPr>
      <w:spacing w:before="180"/>
      <w:ind w:left="360" w:hanging="360"/>
    </w:pPr>
    <w:rPr>
      <w:sz w:val="22"/>
    </w:rPr>
  </w:style>
  <w:style w:type="paragraph" w:customStyle="1" w:styleId="NLa0">
    <w:name w:val="NL_(a)"/>
    <w:pPr>
      <w:tabs>
        <w:tab w:val="left" w:pos="245"/>
        <w:tab w:val="left" w:pos="475"/>
      </w:tabs>
      <w:spacing w:before="180"/>
      <w:ind w:left="475" w:hanging="475"/>
    </w:pPr>
    <w:rPr>
      <w:sz w:val="22"/>
    </w:rPr>
  </w:style>
  <w:style w:type="character" w:customStyle="1" w:styleId="RitaVandenHeuvel">
    <w:name w:val="EmailStyle92"/>
    <w:aliases w:val="EmailStyle92"/>
    <w:basedOn w:val="DefaultParagraphFont"/>
    <w:semiHidden/>
    <w:personal/>
    <w:rPr>
      <w:rFonts w:ascii="Arial" w:hAnsi="Arial" w:cs="Arial"/>
      <w:color w:val="000080"/>
      <w:sz w:val="20"/>
      <w:szCs w:val="20"/>
    </w:rPr>
  </w:style>
  <w:style w:type="paragraph" w:customStyle="1" w:styleId="H3noabv">
    <w:name w:val="H3_no#abv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2–X Chapter 2 Self-Assessment</vt:lpstr>
    </vt:vector>
  </TitlesOfParts>
  <Company>LASER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2–X Chapter 2 Self-Assessment</dc:title>
  <dc:subject/>
  <dc:creator>Rita Vanden Heuvel</dc:creator>
  <cp:keywords/>
  <dc:description/>
  <cp:lastModifiedBy>ISS</cp:lastModifiedBy>
  <cp:revision>2</cp:revision>
  <cp:lastPrinted>2009-05-09T00:12:00Z</cp:lastPrinted>
  <dcterms:created xsi:type="dcterms:W3CDTF">2011-10-03T14:41:00Z</dcterms:created>
  <dcterms:modified xsi:type="dcterms:W3CDTF">2011-10-03T14:41:00Z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